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8B2B" w14:textId="6A8BBBAE" w:rsidR="00FF254B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Академиялық жазу</w:t>
      </w:r>
    </w:p>
    <w:p w14:paraId="1AEB2DEC" w14:textId="4FB88FB1" w:rsidR="009447F6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</w:t>
      </w:r>
    </w:p>
    <w:p w14:paraId="5971F0E4" w14:textId="3DCB48F8" w:rsidR="009447F6" w:rsidRDefault="009447F6" w:rsidP="00F6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1-блок</w:t>
      </w:r>
    </w:p>
    <w:p w14:paraId="162DA171" w14:textId="53365ED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Академиялық жазуды және оның басқа жазбаша коммуникация түрлерінен айырмашылығын сипаттаңыз.</w:t>
      </w:r>
    </w:p>
    <w:p w14:paraId="6F9735ED" w14:textId="75B6F1A7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Академиялық жазудың негізгі ерекшеліктерін және ғылыми баяндау стиліне қойылатын талаптарды сипаттаңыз.</w:t>
      </w:r>
    </w:p>
    <w:p w14:paraId="16FCC90D" w14:textId="066184E3" w:rsidR="009447F6" w:rsidRDefault="009447F6" w:rsidP="009447F6">
      <w:pPr>
        <w:pStyle w:val="a3"/>
        <w:numPr>
          <w:ilvl w:val="0"/>
          <w:numId w:val="1"/>
        </w:numPr>
        <w:jc w:val="both"/>
      </w:pPr>
      <w:r>
        <w:t>Ғылыми мақаланың құрылымдық элементтерін және олардың функционалдық мақсатын көрсетіңіз</w:t>
      </w:r>
    </w:p>
    <w:p w14:paraId="7AB9A640" w14:textId="6633BD9F" w:rsidR="009447F6" w:rsidRDefault="009447F6" w:rsidP="009447F6">
      <w:pPr>
        <w:pStyle w:val="a3"/>
        <w:numPr>
          <w:ilvl w:val="0"/>
          <w:numId w:val="1"/>
        </w:numPr>
        <w:jc w:val="both"/>
      </w:pPr>
      <w:r>
        <w:t>Ғылыми мақаладағы кіріспенің рөлін және оның негізгі компоненттерін сипаттаңыз.</w:t>
      </w:r>
    </w:p>
    <w:p w14:paraId="3F2BDDBC" w14:textId="69FE6FB3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Зерттеу тақырыбын құрастыру процесін және оның өзектілігінің критерийлерін сипаттаңыз.</w:t>
      </w:r>
    </w:p>
    <w:p w14:paraId="10E65223" w14:textId="6110184B" w:rsidR="009447F6" w:rsidRDefault="009447F6" w:rsidP="009447F6">
      <w:pPr>
        <w:pStyle w:val="a3"/>
        <w:numPr>
          <w:ilvl w:val="0"/>
          <w:numId w:val="1"/>
        </w:numPr>
        <w:jc w:val="both"/>
      </w:pPr>
      <w:r>
        <w:t>Ғылыми мәселені тұжырымдау кезеңдерін және оны негіздеуге қойылатын талаптарды сипаттаңыз</w:t>
      </w:r>
    </w:p>
    <w:p w14:paraId="6EE9BE36" w14:textId="4180CF2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Ғылыми дереккөздерді іздеу әдістерін және сәйкес материалдарды таңдау принциптерін сипаттаңыз.</w:t>
      </w:r>
    </w:p>
    <w:p w14:paraId="183311FC" w14:textId="0598308A" w:rsidR="009447F6" w:rsidRDefault="009447F6" w:rsidP="009447F6">
      <w:pPr>
        <w:pStyle w:val="a3"/>
        <w:numPr>
          <w:ilvl w:val="0"/>
          <w:numId w:val="1"/>
        </w:numPr>
        <w:jc w:val="both"/>
      </w:pPr>
      <w:r>
        <w:t>Қатысты жұмыстар бөлімін пішімдеудің негізгі ережелерін және оның ғылыми мақаладағы рөлін көрсетіңіз.</w:t>
      </w:r>
    </w:p>
    <w:p w14:paraId="7A45A777" w14:textId="3A8ACD0A" w:rsidR="009447F6" w:rsidRDefault="009447F6" w:rsidP="009447F6">
      <w:pPr>
        <w:pStyle w:val="a3"/>
        <w:numPr>
          <w:ilvl w:val="0"/>
          <w:numId w:val="1"/>
        </w:numPr>
        <w:jc w:val="both"/>
      </w:pPr>
      <w:r>
        <w:t>APA, MLA, Чикаго және басқа бастапқы пішімдеу жүйелерінің дәйексөз мәнерлерін сипаттаңыз.</w:t>
      </w:r>
    </w:p>
    <w:p w14:paraId="5D3685E7" w14:textId="79E8C73B" w:rsidR="009447F6" w:rsidRDefault="009447F6" w:rsidP="009447F6">
      <w:pPr>
        <w:pStyle w:val="a3"/>
        <w:numPr>
          <w:ilvl w:val="0"/>
          <w:numId w:val="1"/>
        </w:numPr>
        <w:jc w:val="both"/>
      </w:pPr>
      <w:r>
        <w:t>Академиялық жазбада дұрыс дәйексөз және плагиаттың алдын алу талаптарын сипаттаңыз.</w:t>
      </w:r>
    </w:p>
    <w:p w14:paraId="731775A5" w14:textId="23D545D7" w:rsidR="009447F6" w:rsidRPr="009447F6" w:rsidRDefault="009447F6" w:rsidP="00F63F04">
      <w:pPr>
        <w:pStyle w:val="a3"/>
        <w:jc w:val="center"/>
        <w:rPr>
          <w:b/>
          <w:bCs/>
          <w:sz w:val="28"/>
          <w:szCs w:val="28"/>
        </w:rPr>
      </w:pPr>
      <w:r w:rsidRPr="009447F6">
        <w:rPr>
          <w:b/>
          <w:bCs/>
          <w:sz w:val="28"/>
          <w:szCs w:val="28"/>
        </w:rPr>
        <w:t>2-блок</w:t>
      </w:r>
    </w:p>
    <w:p w14:paraId="0FBBCA8F" w14:textId="2070C530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Зерттеу әдістемесі бөлімін және оның құрылымын сипаттаңыз.</w:t>
      </w:r>
    </w:p>
    <w:p w14:paraId="3256890C" w14:textId="390A1747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Зерттеу әдістерін тұжырымдауға қойылатын талаптарды сипаттаңыз және әдістемелік тәсілді таңдауды негіздеңіз</w:t>
      </w:r>
    </w:p>
    <w:p w14:paraId="38BD3C42" w14:textId="557B8101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Библиографиялық тізімді қалыптастыру ережелерін және оның халықаралық стандарттарға сәйкестігін көрсетіңіз</w:t>
      </w:r>
    </w:p>
    <w:p w14:paraId="4EBD73F0" w14:textId="7E10E0F2" w:rsidR="009447F6" w:rsidRDefault="009447F6" w:rsidP="009447F6">
      <w:pPr>
        <w:pStyle w:val="a3"/>
        <w:numPr>
          <w:ilvl w:val="0"/>
          <w:numId w:val="3"/>
        </w:numPr>
        <w:jc w:val="both"/>
      </w:pPr>
      <w:r>
        <w:t>Ғылыми мақаланың Әдістеме бөлімі үшін диаграммалар мен графиктерді құруды және олардың көрнекі анықтығына қойылатын талаптарды сипаттаңыз.</w:t>
      </w:r>
    </w:p>
    <w:p w14:paraId="55158E5C" w14:textId="68929F18" w:rsidR="009447F6" w:rsidRDefault="009447F6" w:rsidP="009447F6">
      <w:pPr>
        <w:pStyle w:val="a3"/>
        <w:numPr>
          <w:ilvl w:val="0"/>
          <w:numId w:val="3"/>
        </w:numPr>
        <w:jc w:val="both"/>
      </w:pPr>
      <w:r>
        <w:t>Ғылыми зерттеулерде қолданылатын графикалық материалдардың негізгі түрлерін және оларды ресімдеу принциптерін сипаттаңыз.</w:t>
      </w:r>
    </w:p>
    <w:p w14:paraId="13C3B97A" w14:textId="6015D7C1" w:rsidR="009447F6" w:rsidRDefault="009447F6" w:rsidP="009447F6">
      <w:pPr>
        <w:pStyle w:val="a3"/>
        <w:numPr>
          <w:ilvl w:val="0"/>
          <w:numId w:val="3"/>
        </w:numPr>
        <w:jc w:val="both"/>
      </w:pPr>
      <w:r>
        <w:t>Ғылыми мақаланың толық Әдістеме бөлімін дайындау кезеңдерін және оның жүйелілігіне қойылатын талаптарды сипаттаңыз</w:t>
      </w:r>
    </w:p>
    <w:p w14:paraId="7F62B271" w14:textId="6C9C4054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Зерттеу нәтижелері бөлімін қалыптастыру процесін және оның ғылыми мақаладағы рөлін сипаттаңыз.</w:t>
      </w:r>
    </w:p>
    <w:p w14:paraId="08648F71" w14:textId="6B96F1FE" w:rsidR="009447F6" w:rsidRDefault="009447F6" w:rsidP="009447F6">
      <w:pPr>
        <w:pStyle w:val="a3"/>
        <w:numPr>
          <w:ilvl w:val="0"/>
          <w:numId w:val="3"/>
        </w:numPr>
        <w:jc w:val="both"/>
      </w:pPr>
      <w:r>
        <w:t>Зерттеу нәтижелерін ұсыну кезінде жүйелілікке, ашықтыққа және ғылыми негізділікке қойылатын талаптарды сипаттаңыз.</w:t>
      </w:r>
    </w:p>
    <w:p w14:paraId="14DF953B" w14:textId="18CE7CCF" w:rsidR="009447F6" w:rsidRDefault="009447F6" w:rsidP="009447F6">
      <w:pPr>
        <w:pStyle w:val="a3"/>
        <w:numPr>
          <w:ilvl w:val="0"/>
          <w:numId w:val="3"/>
        </w:numPr>
        <w:jc w:val="both"/>
      </w:pPr>
      <w:r>
        <w:t>Эксперимент нәтижелерін сипаттау әдістерін, оның ішінде мәтіндік форматтар мен көрнекі материалдарды атап өтіңіз.</w:t>
      </w:r>
    </w:p>
    <w:p w14:paraId="4464F74F" w14:textId="6A6DCB34" w:rsidR="009447F6" w:rsidRPr="00B633D5" w:rsidRDefault="009447F6" w:rsidP="009447F6">
      <w:pPr>
        <w:pStyle w:val="a3"/>
        <w:numPr>
          <w:ilvl w:val="0"/>
          <w:numId w:val="3"/>
        </w:numPr>
        <w:jc w:val="both"/>
      </w:pPr>
      <w:r>
        <w:t>Ғылыми эксперименттің негізгі кезеңдерін және оны дұрыс құжаттау ережелерін сипаттаңыз.</w:t>
      </w:r>
    </w:p>
    <w:p w14:paraId="726604B8" w14:textId="37B6C2E2" w:rsidR="00B633D5" w:rsidRPr="00B633D5" w:rsidRDefault="00B633D5" w:rsidP="00F63F04">
      <w:pPr>
        <w:pStyle w:val="a3"/>
        <w:jc w:val="center"/>
        <w:rPr>
          <w:b/>
          <w:bCs/>
          <w:sz w:val="28"/>
          <w:szCs w:val="28"/>
        </w:rPr>
      </w:pPr>
      <w:r w:rsidRPr="00B633D5">
        <w:rPr>
          <w:b/>
          <w:bCs/>
          <w:sz w:val="28"/>
          <w:szCs w:val="28"/>
        </w:rPr>
        <w:t>3-</w:t>
      </w:r>
      <w:r w:rsidRPr="00B633D5">
        <w:rPr>
          <w:b/>
          <w:bCs/>
          <w:sz w:val="28"/>
          <w:szCs w:val="28"/>
          <w:lang w:val="kk-KZ"/>
        </w:rPr>
        <w:t>блок</w:t>
      </w:r>
    </w:p>
    <w:p w14:paraId="70705E6C" w14:textId="11197078" w:rsidR="009447F6" w:rsidRDefault="009447F6" w:rsidP="002A3878">
      <w:pPr>
        <w:pStyle w:val="a3"/>
        <w:numPr>
          <w:ilvl w:val="0"/>
          <w:numId w:val="5"/>
        </w:numPr>
        <w:jc w:val="both"/>
      </w:pPr>
      <w:r>
        <w:t>Нәтижелерді кестелер, графиктер және суреттер түрінде көрсетуге қойылатын талаптарды атаңыз.</w:t>
      </w:r>
    </w:p>
    <w:p w14:paraId="21E35570" w14:textId="17FC789F" w:rsidR="009447F6" w:rsidRDefault="009447F6" w:rsidP="002A3878">
      <w:pPr>
        <w:pStyle w:val="a3"/>
        <w:numPr>
          <w:ilvl w:val="0"/>
          <w:numId w:val="5"/>
        </w:numPr>
        <w:jc w:val="both"/>
      </w:pPr>
      <w:r>
        <w:lastRenderedPageBreak/>
        <w:t>Ғылыми деректерді визуализациялауды және оның нәтижелерді қабылдау дәлдігін арттырудағы рөлін сипаттаңыз.</w:t>
      </w:r>
    </w:p>
    <w:p w14:paraId="29517B70" w14:textId="4BAC3B1C" w:rsidR="009447F6" w:rsidRDefault="009447F6" w:rsidP="002A3878">
      <w:pPr>
        <w:pStyle w:val="a3"/>
        <w:numPr>
          <w:ilvl w:val="0"/>
          <w:numId w:val="5"/>
        </w:numPr>
        <w:jc w:val="both"/>
      </w:pPr>
      <w:r>
        <w:t>Ғылыми мақаланың қорытындысын тұжырымдауға қойылатын талаптарды және оның функционалдық рөлін сипаттаңыз</w:t>
      </w:r>
    </w:p>
    <w:p w14:paraId="33F3D0AE" w14:textId="10DDFC19" w:rsidR="009447F6" w:rsidRDefault="009447F6" w:rsidP="002A3878">
      <w:pPr>
        <w:pStyle w:val="a3"/>
        <w:numPr>
          <w:ilvl w:val="0"/>
          <w:numId w:val="5"/>
        </w:numPr>
        <w:jc w:val="both"/>
      </w:pPr>
      <w:r>
        <w:t>Ғылыми мақаланы өңдеу процесін және мәтіндегі қателерді тексерудің негізгі әдістерін сипаттаңыз.</w:t>
      </w:r>
    </w:p>
    <w:p w14:paraId="38512510" w14:textId="08444FC5" w:rsidR="009447F6" w:rsidRDefault="009447F6" w:rsidP="002A3878">
      <w:pPr>
        <w:pStyle w:val="a3"/>
        <w:numPr>
          <w:ilvl w:val="0"/>
          <w:numId w:val="5"/>
        </w:numPr>
        <w:jc w:val="both"/>
      </w:pPr>
      <w:r>
        <w:t>Ғылыми мақалаларды плагиатқа тексеру процедураларын және академиялық адалдық критерийлерін сипаттаңыз.</w:t>
      </w:r>
    </w:p>
    <w:p w14:paraId="1C07A318" w14:textId="3FB4E5AC" w:rsidR="009447F6" w:rsidRDefault="009447F6" w:rsidP="002A3878">
      <w:pPr>
        <w:pStyle w:val="a3"/>
        <w:numPr>
          <w:ilvl w:val="0"/>
          <w:numId w:val="5"/>
        </w:numPr>
        <w:jc w:val="both"/>
      </w:pPr>
      <w:r>
        <w:t>Плагиатқа қарсы жүйедегі қате сәйкестіктердің ықтимал себептерін және оларды жою әдістерін сипаттаңыз.</w:t>
      </w:r>
    </w:p>
    <w:p w14:paraId="10D625CC" w14:textId="77777777" w:rsidR="009F5527" w:rsidRDefault="009F5527" w:rsidP="002A3878">
      <w:pPr>
        <w:pStyle w:val="a3"/>
        <w:numPr>
          <w:ilvl w:val="0"/>
          <w:numId w:val="5"/>
        </w:numPr>
        <w:jc w:val="both"/>
      </w:pPr>
      <w:r>
        <w:t>Пішімдеу, шолу, редакциялау және журналға жіберуді қоса алғанда, зерттеу мақаласын жариялауға дайындаудағы қадамдарды сипаттаңыз.</w:t>
      </w:r>
    </w:p>
    <w:p w14:paraId="1D19ACCA" w14:textId="22F9D7CE" w:rsidR="009447F6" w:rsidRDefault="009447F6" w:rsidP="002A3878">
      <w:pPr>
        <w:pStyle w:val="a3"/>
        <w:numPr>
          <w:ilvl w:val="0"/>
          <w:numId w:val="5"/>
        </w:numPr>
        <w:jc w:val="both"/>
      </w:pPr>
      <w:r>
        <w:t>Мақаланы жариялау үшін ғылыми журналды таңдаудың негізгі критерийлерін атаңыз.</w:t>
      </w:r>
    </w:p>
    <w:p w14:paraId="7D067228" w14:textId="65D8CE94" w:rsidR="009447F6" w:rsidRDefault="009447F6" w:rsidP="002A3878">
      <w:pPr>
        <w:pStyle w:val="a3"/>
        <w:numPr>
          <w:ilvl w:val="0"/>
          <w:numId w:val="5"/>
        </w:numPr>
        <w:jc w:val="both"/>
      </w:pPr>
      <w:r>
        <w:t>Ғылыми мақалаларды ресімдеуге қойылатын халықаралық талаптарды сипаттаңыз.</w:t>
      </w:r>
    </w:p>
    <w:p w14:paraId="3E69D5B2" w14:textId="65B85824" w:rsidR="009447F6" w:rsidRDefault="009447F6" w:rsidP="002A3878">
      <w:pPr>
        <w:pStyle w:val="a3"/>
        <w:numPr>
          <w:ilvl w:val="0"/>
          <w:numId w:val="5"/>
        </w:numPr>
        <w:jc w:val="both"/>
      </w:pPr>
      <w:r>
        <w:t>Ғылыми мақаланы дайындау және жариялау кезіндегі академиялық этика талаптарын атап өтіңіз.</w:t>
      </w:r>
    </w:p>
    <w:p w14:paraId="37553B3C" w14:textId="77777777" w:rsidR="009447F6" w:rsidRPr="009447F6" w:rsidRDefault="009447F6" w:rsidP="009447F6">
      <w:pPr>
        <w:rPr>
          <w:rFonts w:ascii="Times New Roman" w:hAnsi="Times New Roman" w:cs="Times New Roman"/>
          <w:sz w:val="28"/>
          <w:szCs w:val="28"/>
        </w:rPr>
      </w:pPr>
    </w:p>
    <w:sectPr w:rsidR="009447F6" w:rsidRPr="009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14"/>
    <w:multiLevelType w:val="hybridMultilevel"/>
    <w:tmpl w:val="7F3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553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3245"/>
    <w:multiLevelType w:val="hybridMultilevel"/>
    <w:tmpl w:val="FD2AE0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B21B3"/>
    <w:multiLevelType w:val="hybridMultilevel"/>
    <w:tmpl w:val="63729A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0F30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63908">
    <w:abstractNumId w:val="0"/>
  </w:num>
  <w:num w:numId="2" w16cid:durableId="264702733">
    <w:abstractNumId w:val="3"/>
  </w:num>
  <w:num w:numId="3" w16cid:durableId="1872455736">
    <w:abstractNumId w:val="1"/>
  </w:num>
  <w:num w:numId="4" w16cid:durableId="1691300946">
    <w:abstractNumId w:val="2"/>
  </w:num>
  <w:num w:numId="5" w16cid:durableId="1381393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MLIwNDU0MDI1MzVT0lEKTi0uzszPAykwrQUAwuAHOSwAAAA="/>
  </w:docVars>
  <w:rsids>
    <w:rsidRoot w:val="009447F6"/>
    <w:rsid w:val="00015D83"/>
    <w:rsid w:val="000225D1"/>
    <w:rsid w:val="001C465B"/>
    <w:rsid w:val="00235EBA"/>
    <w:rsid w:val="00237435"/>
    <w:rsid w:val="002A3878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9447F6"/>
    <w:rsid w:val="009B1680"/>
    <w:rsid w:val="009F5527"/>
    <w:rsid w:val="00A46107"/>
    <w:rsid w:val="00AD466E"/>
    <w:rsid w:val="00B633D5"/>
    <w:rsid w:val="00C51B59"/>
    <w:rsid w:val="00DE7CC8"/>
    <w:rsid w:val="00E61007"/>
    <w:rsid w:val="00EE377A"/>
    <w:rsid w:val="00F50828"/>
    <w:rsid w:val="00F63F04"/>
    <w:rsid w:val="00FB6577"/>
    <w:rsid w:val="00FD49EB"/>
    <w:rsid w:val="00FF254B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2AF"/>
  <w15:chartTrackingRefBased/>
  <w15:docId w15:val="{1C607842-084F-4072-A9B1-9E1C91B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2025-11-23T14:46:00Z</dcterms:created>
  <dcterms:modified xsi:type="dcterms:W3CDTF">2025-11-23T15:53:00Z</dcterms:modified>
</cp:coreProperties>
</file>